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39D" w:rsidRPr="00BE639D" w:rsidRDefault="00BE639D" w:rsidP="00BE639D">
      <w:pPr>
        <w:suppressAutoHyphens w:val="0"/>
        <w:ind w:left="6372" w:firstLine="708"/>
        <w:jc w:val="right"/>
        <w:rPr>
          <w:color w:val="auto"/>
          <w:sz w:val="24"/>
          <w:lang w:eastAsia="ru-RU"/>
        </w:rPr>
      </w:pPr>
      <w:r>
        <w:rPr>
          <w:color w:val="auto"/>
          <w:sz w:val="24"/>
          <w:lang w:eastAsia="ru-RU"/>
        </w:rPr>
        <w:t>Приложение 4</w:t>
      </w:r>
    </w:p>
    <w:p w:rsidR="00BE639D" w:rsidRPr="00BE639D" w:rsidRDefault="00BE639D" w:rsidP="00BE639D">
      <w:pPr>
        <w:suppressAutoHyphens w:val="0"/>
        <w:ind w:firstLine="567"/>
        <w:jc w:val="right"/>
        <w:rPr>
          <w:color w:val="auto"/>
          <w:sz w:val="24"/>
          <w:lang w:eastAsia="ru-RU"/>
        </w:rPr>
      </w:pPr>
      <w:r w:rsidRPr="00BE639D">
        <w:rPr>
          <w:color w:val="auto"/>
          <w:sz w:val="24"/>
          <w:lang w:eastAsia="ru-RU"/>
        </w:rPr>
        <w:t xml:space="preserve"> к решению Думы </w:t>
      </w:r>
    </w:p>
    <w:p w:rsidR="00BE639D" w:rsidRPr="00BE639D" w:rsidRDefault="00BE639D" w:rsidP="00BE639D">
      <w:pPr>
        <w:suppressAutoHyphens w:val="0"/>
        <w:ind w:firstLine="567"/>
        <w:jc w:val="right"/>
        <w:rPr>
          <w:color w:val="auto"/>
          <w:sz w:val="24"/>
          <w:lang w:eastAsia="ru-RU"/>
        </w:rPr>
      </w:pPr>
      <w:r w:rsidRPr="00BE639D">
        <w:rPr>
          <w:color w:val="auto"/>
          <w:sz w:val="24"/>
          <w:lang w:eastAsia="ru-RU"/>
        </w:rPr>
        <w:t>Советского района</w:t>
      </w:r>
    </w:p>
    <w:p w:rsidR="00BE639D" w:rsidRPr="002F58BD" w:rsidRDefault="002F58BD" w:rsidP="00BE639D">
      <w:pPr>
        <w:jc w:val="right"/>
        <w:rPr>
          <w:color w:val="auto"/>
          <w:sz w:val="24"/>
          <w:szCs w:val="24"/>
          <w:lang w:eastAsia="ru-RU"/>
        </w:rPr>
      </w:pPr>
      <w:r w:rsidRPr="002F58BD">
        <w:rPr>
          <w:sz w:val="24"/>
          <w:szCs w:val="24"/>
        </w:rPr>
        <w:t>от «29» марта 2018 г. № 166</w:t>
      </w:r>
    </w:p>
    <w:p w:rsidR="00BE639D" w:rsidRDefault="00BE639D">
      <w:pPr>
        <w:jc w:val="center"/>
        <w:rPr>
          <w:b/>
          <w:sz w:val="24"/>
          <w:szCs w:val="24"/>
          <w:lang w:eastAsia="ru-RU"/>
        </w:rPr>
      </w:pPr>
    </w:p>
    <w:p w:rsidR="009E4CD4" w:rsidRDefault="009E4CD4">
      <w:pPr>
        <w:jc w:val="center"/>
        <w:rPr>
          <w:b/>
          <w:sz w:val="24"/>
          <w:szCs w:val="24"/>
          <w:lang w:eastAsia="ru-RU"/>
        </w:rPr>
      </w:pPr>
    </w:p>
    <w:p w:rsidR="00BE639D" w:rsidRDefault="006B3EE1" w:rsidP="002B62FD">
      <w:pP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Отчет</w:t>
      </w:r>
    </w:p>
    <w:p w:rsidR="000F1789" w:rsidRDefault="006B3EE1" w:rsidP="002B62F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eastAsia="ru-RU"/>
        </w:rPr>
        <w:t>о реализации муниципальной программы</w:t>
      </w:r>
      <w:r>
        <w:rPr>
          <w:b/>
          <w:sz w:val="24"/>
          <w:szCs w:val="24"/>
        </w:rPr>
        <w:t xml:space="preserve"> </w:t>
      </w:r>
      <w:r w:rsidR="00BE639D">
        <w:rPr>
          <w:b/>
          <w:sz w:val="24"/>
          <w:szCs w:val="24"/>
        </w:rPr>
        <w:t>Советского района</w:t>
      </w:r>
    </w:p>
    <w:p w:rsidR="00BE639D" w:rsidRDefault="006B3EE1" w:rsidP="002B62FD">
      <w:pPr>
        <w:spacing w:line="200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«Развитие гражданского общес</w:t>
      </w:r>
      <w:r w:rsidR="000B7E71">
        <w:rPr>
          <w:b/>
          <w:sz w:val="24"/>
          <w:szCs w:val="24"/>
        </w:rPr>
        <w:t>тва в Советском районе на 2017-</w:t>
      </w:r>
      <w:r>
        <w:rPr>
          <w:b/>
          <w:sz w:val="24"/>
          <w:szCs w:val="24"/>
        </w:rPr>
        <w:t>2020 годы»</w:t>
      </w:r>
    </w:p>
    <w:p w:rsidR="000F1789" w:rsidRDefault="006B3EE1" w:rsidP="002B62FD">
      <w:pPr>
        <w:spacing w:line="200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eastAsia="ru-RU"/>
        </w:rPr>
        <w:t>за 2017 год</w:t>
      </w:r>
    </w:p>
    <w:p w:rsidR="000F1789" w:rsidRDefault="000F1789">
      <w:pPr>
        <w:jc w:val="center"/>
      </w:pPr>
    </w:p>
    <w:p w:rsidR="007D354B" w:rsidRPr="007D354B" w:rsidRDefault="006B3EE1" w:rsidP="002B62FD">
      <w:pPr>
        <w:tabs>
          <w:tab w:val="left" w:pos="567"/>
        </w:tabs>
        <w:ind w:firstLine="709"/>
        <w:contextualSpacing/>
        <w:jc w:val="both"/>
        <w:rPr>
          <w:rFonts w:eastAsia="Andale Sans UI"/>
          <w:sz w:val="24"/>
          <w:szCs w:val="24"/>
          <w:lang w:eastAsia="ru-RU"/>
        </w:rPr>
      </w:pPr>
      <w:r>
        <w:rPr>
          <w:b/>
          <w:sz w:val="24"/>
          <w:szCs w:val="24"/>
        </w:rPr>
        <w:t>1</w:t>
      </w:r>
      <w:r w:rsidRPr="009E4CD4">
        <w:rPr>
          <w:b/>
          <w:sz w:val="24"/>
          <w:szCs w:val="24"/>
        </w:rPr>
        <w:t>. Муниципальная программа</w:t>
      </w:r>
      <w:r w:rsidRPr="009E4CD4">
        <w:rPr>
          <w:sz w:val="24"/>
          <w:szCs w:val="24"/>
        </w:rPr>
        <w:t xml:space="preserve"> «Развитие гражданского общес</w:t>
      </w:r>
      <w:r w:rsidR="000B7E71" w:rsidRPr="009E4CD4">
        <w:rPr>
          <w:sz w:val="24"/>
          <w:szCs w:val="24"/>
        </w:rPr>
        <w:t>тва в Советском районе на 2017</w:t>
      </w:r>
      <w:r w:rsidR="000B7E71" w:rsidRPr="009E4CD4">
        <w:rPr>
          <w:b/>
          <w:sz w:val="24"/>
          <w:szCs w:val="24"/>
        </w:rPr>
        <w:t>-</w:t>
      </w:r>
      <w:r w:rsidRPr="009E4CD4">
        <w:rPr>
          <w:sz w:val="24"/>
          <w:szCs w:val="24"/>
        </w:rPr>
        <w:t xml:space="preserve">2020 годы» </w:t>
      </w:r>
      <w:r w:rsidR="009E4CD4" w:rsidRPr="009E4CD4">
        <w:rPr>
          <w:sz w:val="24"/>
          <w:szCs w:val="24"/>
        </w:rPr>
        <w:t>(далее - программа)</w:t>
      </w:r>
      <w:r w:rsidR="00AD25BF">
        <w:rPr>
          <w:sz w:val="24"/>
          <w:szCs w:val="24"/>
        </w:rPr>
        <w:t>,</w:t>
      </w:r>
      <w:r w:rsidR="009E4CD4" w:rsidRPr="009E4CD4">
        <w:rPr>
          <w:sz w:val="24"/>
          <w:szCs w:val="24"/>
        </w:rPr>
        <w:t xml:space="preserve">  </w:t>
      </w:r>
      <w:r w:rsidRPr="009E4CD4">
        <w:rPr>
          <w:sz w:val="24"/>
          <w:szCs w:val="24"/>
        </w:rPr>
        <w:t>утверждена постановлением</w:t>
      </w:r>
      <w:r>
        <w:rPr>
          <w:sz w:val="24"/>
          <w:szCs w:val="24"/>
        </w:rPr>
        <w:t xml:space="preserve"> администрации Советс</w:t>
      </w:r>
      <w:r w:rsidR="007D354B">
        <w:rPr>
          <w:sz w:val="24"/>
          <w:szCs w:val="24"/>
        </w:rPr>
        <w:t>кого района от 29.09.2014 №3969</w:t>
      </w:r>
      <w:r w:rsidR="007D354B" w:rsidRPr="007D354B">
        <w:rPr>
          <w:rFonts w:eastAsia="Andale Sans UI"/>
          <w:sz w:val="24"/>
          <w:szCs w:val="24"/>
          <w:lang w:eastAsia="ru-RU"/>
        </w:rPr>
        <w:t xml:space="preserve"> (с изменениями </w:t>
      </w:r>
      <w:r w:rsidR="007D354B">
        <w:rPr>
          <w:rFonts w:eastAsia="Andale Sans UI"/>
          <w:sz w:val="24"/>
          <w:szCs w:val="24"/>
          <w:lang w:eastAsia="ru-RU"/>
        </w:rPr>
        <w:t xml:space="preserve"> от 20.10</w:t>
      </w:r>
      <w:bookmarkStart w:id="0" w:name="_GoBack"/>
      <w:bookmarkEnd w:id="0"/>
      <w:r w:rsidR="007D354B" w:rsidRPr="007D354B">
        <w:rPr>
          <w:rFonts w:eastAsia="Andale Sans UI"/>
          <w:sz w:val="24"/>
          <w:szCs w:val="24"/>
          <w:lang w:eastAsia="ru-RU"/>
        </w:rPr>
        <w:t>.2017 №</w:t>
      </w:r>
      <w:r w:rsidR="007D354B">
        <w:rPr>
          <w:rFonts w:eastAsia="Andale Sans UI"/>
          <w:sz w:val="24"/>
          <w:szCs w:val="24"/>
          <w:lang w:eastAsia="ru-RU"/>
        </w:rPr>
        <w:t>2174</w:t>
      </w:r>
      <w:r w:rsidR="007D354B" w:rsidRPr="007D354B">
        <w:rPr>
          <w:rFonts w:eastAsia="Andale Sans UI"/>
          <w:sz w:val="24"/>
          <w:szCs w:val="24"/>
          <w:lang w:eastAsia="ru-RU"/>
        </w:rPr>
        <w:t>).</w:t>
      </w:r>
    </w:p>
    <w:p w:rsidR="000F1789" w:rsidRDefault="000F1789" w:rsidP="002B62FD">
      <w:pPr>
        <w:ind w:firstLine="709"/>
        <w:jc w:val="both"/>
        <w:rPr>
          <w:sz w:val="24"/>
          <w:szCs w:val="24"/>
        </w:rPr>
      </w:pPr>
    </w:p>
    <w:p w:rsidR="000F1789" w:rsidRDefault="000F1789" w:rsidP="002B62FD">
      <w:pPr>
        <w:spacing w:line="200" w:lineRule="atLeast"/>
        <w:ind w:firstLine="709"/>
        <w:jc w:val="both"/>
        <w:rPr>
          <w:b/>
          <w:sz w:val="24"/>
          <w:szCs w:val="24"/>
        </w:rPr>
      </w:pPr>
    </w:p>
    <w:p w:rsidR="000F1789" w:rsidRDefault="006B3EE1" w:rsidP="002B62FD">
      <w:pPr>
        <w:spacing w:line="200" w:lineRule="atLeast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2. Цель программы:</w:t>
      </w:r>
      <w:r w:rsidR="009E4CD4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 xml:space="preserve"> Создание </w:t>
      </w:r>
      <w:r w:rsidR="009E4CD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условий для развития гражданского общества </w:t>
      </w:r>
    </w:p>
    <w:p w:rsidR="000F1789" w:rsidRDefault="006B3EE1" w:rsidP="002B62FD">
      <w:pPr>
        <w:spacing w:line="20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Советском районе, поддержки негосударственных некоммерческих социально ориентированных организаций, развития добровольческой и волонтерской деятельности.</w:t>
      </w:r>
    </w:p>
    <w:p w:rsidR="00BE639D" w:rsidRDefault="00BE639D" w:rsidP="002B62FD">
      <w:pPr>
        <w:spacing w:line="200" w:lineRule="atLeast"/>
        <w:ind w:firstLine="709"/>
        <w:jc w:val="both"/>
        <w:rPr>
          <w:b/>
          <w:sz w:val="24"/>
          <w:szCs w:val="24"/>
        </w:rPr>
      </w:pPr>
    </w:p>
    <w:p w:rsidR="000F1789" w:rsidRPr="00BE639D" w:rsidRDefault="006B3EE1" w:rsidP="002B62FD">
      <w:pPr>
        <w:spacing w:line="200" w:lineRule="atLeast"/>
        <w:ind w:firstLine="709"/>
        <w:jc w:val="both"/>
        <w:rPr>
          <w:b/>
          <w:sz w:val="24"/>
          <w:szCs w:val="24"/>
        </w:rPr>
      </w:pPr>
      <w:r w:rsidRPr="00BE639D">
        <w:rPr>
          <w:b/>
          <w:sz w:val="24"/>
          <w:szCs w:val="24"/>
        </w:rPr>
        <w:t>Задачи программы:</w:t>
      </w:r>
    </w:p>
    <w:p w:rsidR="000F1789" w:rsidRDefault="006B3EE1" w:rsidP="002B62FD">
      <w:pPr>
        <w:spacing w:line="20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Формирование и совершенствование механизмов взаимодействия органов местного самоуправления и институтов гражданского общества.</w:t>
      </w:r>
    </w:p>
    <w:p w:rsidR="000F1789" w:rsidRDefault="006B3EE1" w:rsidP="002B62FD">
      <w:pPr>
        <w:spacing w:line="200" w:lineRule="atLeast"/>
        <w:ind w:firstLine="709"/>
        <w:jc w:val="both"/>
      </w:pPr>
      <w:r>
        <w:rPr>
          <w:sz w:val="24"/>
          <w:szCs w:val="24"/>
        </w:rPr>
        <w:t>2. Формирование системы поддержки социально ориентированных некоммерческих организаций (далее НКО)</w:t>
      </w:r>
      <w:r w:rsidR="002B62FD">
        <w:rPr>
          <w:sz w:val="24"/>
          <w:szCs w:val="24"/>
        </w:rPr>
        <w:t>.</w:t>
      </w:r>
    </w:p>
    <w:p w:rsidR="000F1789" w:rsidRDefault="006B3EE1" w:rsidP="002B62FD">
      <w:pPr>
        <w:spacing w:line="200" w:lineRule="atLeast"/>
        <w:ind w:firstLine="709"/>
        <w:jc w:val="both"/>
      </w:pPr>
      <w:r>
        <w:rPr>
          <w:sz w:val="24"/>
          <w:szCs w:val="24"/>
        </w:rPr>
        <w:t xml:space="preserve">3. Создание системы информационного сопровождения </w:t>
      </w:r>
      <w:r>
        <w:rPr>
          <w:sz w:val="24"/>
          <w:szCs w:val="24"/>
          <w:lang w:eastAsia="en-US"/>
        </w:rPr>
        <w:t>и популяризации социально ориентированной деятельности НКО</w:t>
      </w:r>
      <w:r w:rsidR="002B62FD">
        <w:rPr>
          <w:sz w:val="24"/>
          <w:szCs w:val="24"/>
          <w:lang w:eastAsia="en-US"/>
        </w:rPr>
        <w:t>.</w:t>
      </w:r>
    </w:p>
    <w:p w:rsidR="000F1789" w:rsidRDefault="000F1789" w:rsidP="002B62FD">
      <w:pPr>
        <w:ind w:firstLine="709"/>
        <w:jc w:val="both"/>
        <w:rPr>
          <w:rFonts w:ascii="Calibri" w:hAnsi="Calibri" w:cs="Calibri"/>
          <w:b/>
          <w:sz w:val="24"/>
          <w:szCs w:val="24"/>
          <w:lang w:eastAsia="ru-RU"/>
        </w:rPr>
      </w:pPr>
    </w:p>
    <w:p w:rsidR="000F1789" w:rsidRDefault="006B3EE1" w:rsidP="002B62FD">
      <w:pPr>
        <w:ind w:firstLine="709"/>
        <w:contextualSpacing/>
        <w:jc w:val="both"/>
        <w:rPr>
          <w:b/>
        </w:rPr>
      </w:pPr>
      <w:r>
        <w:rPr>
          <w:b/>
          <w:bCs/>
          <w:sz w:val="24"/>
          <w:szCs w:val="24"/>
          <w:lang w:eastAsia="ru-RU"/>
        </w:rPr>
        <w:t>3. Объемы и источники финансирования программы</w:t>
      </w:r>
      <w:r w:rsidR="00BE639D">
        <w:rPr>
          <w:b/>
          <w:bCs/>
          <w:sz w:val="24"/>
          <w:szCs w:val="24"/>
          <w:lang w:eastAsia="ru-RU"/>
        </w:rPr>
        <w:t xml:space="preserve"> за 2017 год.</w:t>
      </w:r>
    </w:p>
    <w:p w:rsidR="000F1789" w:rsidRDefault="000F1789">
      <w:pPr>
        <w:ind w:firstLine="567"/>
        <w:contextualSpacing/>
        <w:jc w:val="both"/>
        <w:rPr>
          <w:sz w:val="24"/>
          <w:szCs w:val="24"/>
          <w:lang w:eastAsia="ru-RU"/>
        </w:rPr>
      </w:pPr>
    </w:p>
    <w:tbl>
      <w:tblPr>
        <w:tblW w:w="9919" w:type="dxa"/>
        <w:tblInd w:w="-5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3" w:type="dxa"/>
        </w:tblCellMar>
        <w:tblLook w:val="0000" w:firstRow="0" w:lastRow="0" w:firstColumn="0" w:lastColumn="0" w:noHBand="0" w:noVBand="0"/>
      </w:tblPr>
      <w:tblGrid>
        <w:gridCol w:w="1837"/>
        <w:gridCol w:w="1587"/>
        <w:gridCol w:w="1650"/>
        <w:gridCol w:w="1463"/>
        <w:gridCol w:w="1650"/>
        <w:gridCol w:w="1732"/>
      </w:tblGrid>
      <w:tr w:rsidR="000F1789" w:rsidTr="009E4CD4">
        <w:tc>
          <w:tcPr>
            <w:tcW w:w="1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0F1789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Утверждено</w:t>
            </w:r>
          </w:p>
          <w:p w:rsidR="000F1789" w:rsidRDefault="006B3EE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 xml:space="preserve">в бюджете, </w:t>
            </w:r>
          </w:p>
          <w:p w:rsidR="000F1789" w:rsidRDefault="006B3EE1">
            <w:pPr>
              <w:jc w:val="center"/>
            </w:pPr>
            <w:bookmarkStart w:id="1" w:name="__DdeLink__110_1717139950"/>
            <w:bookmarkEnd w:id="1"/>
            <w:r>
              <w:rPr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jc w:val="center"/>
            </w:pPr>
            <w:proofErr w:type="spellStart"/>
            <w:r>
              <w:rPr>
                <w:sz w:val="24"/>
                <w:szCs w:val="24"/>
                <w:lang w:eastAsia="ru-RU"/>
              </w:rPr>
              <w:t>Профинанси</w:t>
            </w:r>
            <w:proofErr w:type="spellEnd"/>
            <w:r>
              <w:rPr>
                <w:sz w:val="24"/>
                <w:szCs w:val="24"/>
                <w:lang w:eastAsia="ru-RU"/>
              </w:rPr>
              <w:t>-</w:t>
            </w:r>
          </w:p>
          <w:p w:rsidR="000F1789" w:rsidRDefault="006B3EE1">
            <w:pPr>
              <w:jc w:val="center"/>
            </w:pPr>
            <w:proofErr w:type="spellStart"/>
            <w:r>
              <w:rPr>
                <w:sz w:val="24"/>
                <w:szCs w:val="24"/>
                <w:lang w:eastAsia="ru-RU"/>
              </w:rPr>
              <w:t>ровано</w:t>
            </w:r>
            <w:proofErr w:type="spellEnd"/>
            <w:r>
              <w:rPr>
                <w:sz w:val="24"/>
                <w:szCs w:val="24"/>
                <w:lang w:eastAsia="ru-RU"/>
              </w:rPr>
              <w:t>,</w:t>
            </w:r>
          </w:p>
          <w:p w:rsidR="000F1789" w:rsidRDefault="006B3EE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 xml:space="preserve">% </w:t>
            </w:r>
            <w:proofErr w:type="spellStart"/>
            <w:proofErr w:type="gramStart"/>
            <w:r>
              <w:rPr>
                <w:sz w:val="24"/>
                <w:szCs w:val="24"/>
                <w:lang w:eastAsia="ru-RU"/>
              </w:rPr>
              <w:t>финансиро-вания</w:t>
            </w:r>
            <w:proofErr w:type="spellEnd"/>
            <w:proofErr w:type="gramEnd"/>
            <w:r>
              <w:rPr>
                <w:sz w:val="24"/>
                <w:szCs w:val="24"/>
                <w:lang w:eastAsia="ru-RU"/>
              </w:rPr>
              <w:t xml:space="preserve"> к плану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Фактическое исполнение, тыс. руб.</w:t>
            </w: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 xml:space="preserve">% исполнения к </w:t>
            </w:r>
            <w:proofErr w:type="spellStart"/>
            <w:r>
              <w:rPr>
                <w:sz w:val="24"/>
                <w:szCs w:val="24"/>
                <w:lang w:eastAsia="ru-RU"/>
              </w:rPr>
              <w:t>финанс</w:t>
            </w:r>
            <w:proofErr w:type="gramStart"/>
            <w:r>
              <w:rPr>
                <w:sz w:val="24"/>
                <w:szCs w:val="24"/>
                <w:lang w:eastAsia="ru-RU"/>
              </w:rPr>
              <w:t>и</w:t>
            </w:r>
            <w:proofErr w:type="spellEnd"/>
            <w:r>
              <w:rPr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рованию</w:t>
            </w:r>
            <w:proofErr w:type="spellEnd"/>
          </w:p>
        </w:tc>
      </w:tr>
      <w:tr w:rsidR="000F1789" w:rsidTr="009E4CD4">
        <w:tc>
          <w:tcPr>
            <w:tcW w:w="1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snapToGrid w:val="0"/>
              <w:jc w:val="center"/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snapToGrid w:val="0"/>
              <w:jc w:val="center"/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snapToGrid w:val="0"/>
              <w:jc w:val="center"/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snapToGrid w:val="0"/>
              <w:jc w:val="center"/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snapToGrid w:val="0"/>
              <w:jc w:val="center"/>
            </w:pPr>
            <w:r>
              <w:rPr>
                <w:sz w:val="24"/>
                <w:szCs w:val="24"/>
              </w:rPr>
              <w:t>100</w:t>
            </w:r>
          </w:p>
        </w:tc>
      </w:tr>
      <w:tr w:rsidR="000F1789" w:rsidTr="009E4CD4">
        <w:tc>
          <w:tcPr>
            <w:tcW w:w="1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0F1789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0F1789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0F1789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0F1789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0F1789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F1789" w:rsidTr="009E4CD4">
        <w:tc>
          <w:tcPr>
            <w:tcW w:w="1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 xml:space="preserve">Бюджет </w:t>
            </w:r>
          </w:p>
          <w:p w:rsidR="000F1789" w:rsidRDefault="006B3EE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Советского района</w:t>
            </w:r>
          </w:p>
        </w:tc>
        <w:tc>
          <w:tcPr>
            <w:tcW w:w="15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snapToGrid w:val="0"/>
              <w:jc w:val="center"/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snapToGrid w:val="0"/>
              <w:jc w:val="center"/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4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snapToGrid w:val="0"/>
              <w:jc w:val="center"/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snapToGrid w:val="0"/>
              <w:jc w:val="center"/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snapToGrid w:val="0"/>
              <w:jc w:val="center"/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0F1789" w:rsidRDefault="000F1789" w:rsidP="00BE639D">
      <w:pPr>
        <w:spacing w:after="200" w:line="276" w:lineRule="auto"/>
        <w:contextualSpacing/>
        <w:jc w:val="both"/>
        <w:rPr>
          <w:sz w:val="24"/>
          <w:szCs w:val="24"/>
          <w:lang w:eastAsia="ru-RU"/>
        </w:rPr>
      </w:pPr>
    </w:p>
    <w:p w:rsidR="000F1789" w:rsidRDefault="006B3EE1" w:rsidP="002B62FD">
      <w:pPr>
        <w:spacing w:after="200" w:line="276" w:lineRule="auto"/>
        <w:ind w:firstLine="709"/>
        <w:contextualSpacing/>
        <w:jc w:val="both"/>
      </w:pPr>
      <w:r>
        <w:rPr>
          <w:b/>
          <w:bCs/>
          <w:sz w:val="24"/>
          <w:szCs w:val="24"/>
          <w:lang w:eastAsia="ru-RU"/>
        </w:rPr>
        <w:t xml:space="preserve">4. Выполнение мероприятий программы за </w:t>
      </w:r>
      <w:r w:rsidR="009E4CD4">
        <w:rPr>
          <w:b/>
          <w:bCs/>
          <w:sz w:val="24"/>
          <w:szCs w:val="24"/>
          <w:lang w:eastAsia="ru-RU"/>
        </w:rPr>
        <w:t xml:space="preserve">2017 </w:t>
      </w:r>
      <w:r>
        <w:rPr>
          <w:b/>
          <w:bCs/>
          <w:sz w:val="24"/>
          <w:szCs w:val="24"/>
          <w:lang w:eastAsia="ru-RU"/>
        </w:rPr>
        <w:t>год</w:t>
      </w:r>
      <w:r w:rsidR="009E4CD4">
        <w:rPr>
          <w:b/>
          <w:bCs/>
          <w:sz w:val="24"/>
          <w:szCs w:val="24"/>
          <w:lang w:eastAsia="ru-RU"/>
        </w:rPr>
        <w:t>.</w:t>
      </w:r>
      <w:r>
        <w:rPr>
          <w:b/>
          <w:bCs/>
          <w:sz w:val="24"/>
          <w:szCs w:val="24"/>
          <w:lang w:eastAsia="ru-RU"/>
        </w:rPr>
        <w:t xml:space="preserve"> </w:t>
      </w:r>
    </w:p>
    <w:p w:rsidR="000F1789" w:rsidRDefault="000F1789">
      <w:pPr>
        <w:ind w:left="1440"/>
        <w:contextualSpacing/>
        <w:jc w:val="both"/>
        <w:rPr>
          <w:rFonts w:ascii="Calibri" w:hAnsi="Calibri" w:cs="Calibri"/>
          <w:sz w:val="24"/>
          <w:szCs w:val="24"/>
          <w:lang w:eastAsia="ru-RU"/>
        </w:rPr>
      </w:pPr>
    </w:p>
    <w:tbl>
      <w:tblPr>
        <w:tblW w:w="9998" w:type="dxa"/>
        <w:tblInd w:w="-134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3" w:type="dxa"/>
        </w:tblCellMar>
        <w:tblLook w:val="0000" w:firstRow="0" w:lastRow="0" w:firstColumn="0" w:lastColumn="0" w:noHBand="0" w:noVBand="0"/>
      </w:tblPr>
      <w:tblGrid>
        <w:gridCol w:w="756"/>
        <w:gridCol w:w="3147"/>
        <w:gridCol w:w="1559"/>
        <w:gridCol w:w="4536"/>
      </w:tblGrid>
      <w:tr w:rsidR="000F1789" w:rsidTr="009E4CD4"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№</w:t>
            </w:r>
          </w:p>
          <w:p w:rsidR="000F1789" w:rsidRDefault="006B3EE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Наименование подпрограмм, задач, мероприятий программы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9E4CD4" w:rsidRDefault="006B3EE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Фактические расходы, </w:t>
            </w:r>
          </w:p>
          <w:p w:rsidR="000F1789" w:rsidRDefault="006B3EE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 xml:space="preserve">Информация </w:t>
            </w:r>
          </w:p>
          <w:p w:rsidR="000F1789" w:rsidRDefault="006B3EE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о выполнении</w:t>
            </w:r>
            <w:r w:rsidR="009E4CD4">
              <w:rPr>
                <w:sz w:val="24"/>
                <w:szCs w:val="24"/>
                <w:lang w:eastAsia="ru-RU"/>
              </w:rPr>
              <w:t xml:space="preserve"> мероприятий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F1789" w:rsidTr="009E4CD4"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Организация и проведение конкурса социально значимых проектов и программ на соискание грантов</w:t>
            </w:r>
          </w:p>
          <w:p w:rsidR="000F1789" w:rsidRDefault="000F1789">
            <w:pPr>
              <w:snapToGrid w:val="0"/>
              <w:jc w:val="both"/>
              <w:rPr>
                <w:rFonts w:ascii="Calibri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contextualSpacing/>
              <w:jc w:val="center"/>
              <w:rPr>
                <w:rFonts w:ascii="Calibri" w:hAnsi="Calibri" w:cs="Calibri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субсидии  некоммерческим организациям:</w:t>
            </w:r>
          </w:p>
          <w:p w:rsidR="00BE639D" w:rsidRDefault="006B3EE1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1.Советской общественной организации ветеранов (пенсионеров) войны и труда -</w:t>
            </w:r>
            <w:r w:rsidR="00BE639D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60,0 тыс.руб. </w:t>
            </w:r>
          </w:p>
          <w:p w:rsidR="000F1789" w:rsidRDefault="006B3EE1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(2 проекта);</w:t>
            </w:r>
          </w:p>
          <w:p w:rsidR="000F1789" w:rsidRDefault="006B3EE1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2.Региональной общественной организации Центр развития детей «Наследие ЮГРЫ» - 30,0 тыс. руб.;</w:t>
            </w:r>
          </w:p>
        </w:tc>
      </w:tr>
      <w:tr w:rsidR="000F1789" w:rsidTr="009E4CD4"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3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Проведение Гражданского форума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contextualSpacing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93F7E" w:rsidRDefault="00093F7E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и проведение Гражданского форума и общественных организаций и объединений Советского района.</w:t>
            </w:r>
          </w:p>
          <w:p w:rsidR="000F1789" w:rsidRDefault="00093F7E">
            <w:pPr>
              <w:snapToGrid w:val="0"/>
              <w:jc w:val="both"/>
            </w:pPr>
            <w:r>
              <w:rPr>
                <w:sz w:val="24"/>
                <w:szCs w:val="24"/>
                <w:lang w:eastAsia="ru-RU"/>
              </w:rPr>
              <w:t xml:space="preserve">Приняли участие 86 человек, из них 40  представителей общественных организаций и объединений Советского района и г. </w:t>
            </w:r>
            <w:proofErr w:type="spellStart"/>
            <w:r>
              <w:rPr>
                <w:sz w:val="24"/>
                <w:szCs w:val="24"/>
                <w:lang w:eastAsia="ru-RU"/>
              </w:rPr>
              <w:t>Югорска</w:t>
            </w:r>
            <w:proofErr w:type="spellEnd"/>
            <w:r>
              <w:rPr>
                <w:sz w:val="24"/>
                <w:szCs w:val="24"/>
                <w:lang w:eastAsia="ru-RU"/>
              </w:rPr>
              <w:t>.</w:t>
            </w:r>
            <w:r w:rsidR="006B3EE1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F1789" w:rsidTr="009E4CD4">
        <w:trPr>
          <w:trHeight w:val="5433"/>
        </w:trPr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Содействие общественным объединениям в участии в мероприятиях окружного и Всероссийского уровней (Форум общественных объединений Югры, семинары по обмену опытом, региональные конференции)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snapToGrid w:val="0"/>
              <w:jc w:val="center"/>
            </w:pPr>
            <w:r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snapToGrid w:val="0"/>
              <w:jc w:val="both"/>
            </w:pPr>
            <w:r>
              <w:rPr>
                <w:color w:val="000000"/>
                <w:sz w:val="24"/>
                <w:szCs w:val="24"/>
                <w:lang w:eastAsia="ru-RU"/>
              </w:rPr>
              <w:t>1.Организация выезда делегации Советского района для участия в 30-ом юбилейном окружном национальном празднике «Сабантуй» в г. Сургуте – 3,4 тыс.руб.</w:t>
            </w:r>
          </w:p>
          <w:p w:rsidR="000F1789" w:rsidRDefault="006B3EE1">
            <w:pPr>
              <w:snapToGrid w:val="0"/>
              <w:jc w:val="both"/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2.Организация выезда делегации Советского района для участия в семинаре в г. Сургуте – 3,4 тыс.руб. </w:t>
            </w:r>
          </w:p>
          <w:p w:rsidR="000F1789" w:rsidRDefault="006B3EE1">
            <w:pPr>
              <w:snapToGrid w:val="0"/>
              <w:jc w:val="both"/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3.Организация выезда делегации Советского района для участия во 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II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Международном гуманитарном форуме гражданских инициатив стра</w:t>
            </w:r>
            <w:r w:rsidR="00CA59B7">
              <w:rPr>
                <w:color w:val="000000"/>
                <w:sz w:val="24"/>
                <w:szCs w:val="24"/>
                <w:lang w:eastAsia="ru-RU"/>
              </w:rPr>
              <w:t>н 60-й параллели – 8,2 тыс.руб.</w:t>
            </w:r>
          </w:p>
        </w:tc>
      </w:tr>
      <w:tr w:rsidR="000F1789" w:rsidTr="009E4CD4"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Издание информационного бюллетеня «Территория содружества», памяток, буклетов и другое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23,2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CA59B7">
            <w:pPr>
              <w:snapToGrid w:val="0"/>
              <w:jc w:val="both"/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  <w:r w:rsidR="006B3EE1">
              <w:rPr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6B3EE1">
              <w:rPr>
                <w:sz w:val="24"/>
                <w:szCs w:val="24"/>
                <w:lang w:eastAsia="ru-RU"/>
              </w:rPr>
              <w:t xml:space="preserve">Изготовление печатной продукции (баннер, буклеты, памятки) </w:t>
            </w:r>
            <w:r w:rsidR="006B3EE1">
              <w:rPr>
                <w:color w:val="000000"/>
                <w:sz w:val="24"/>
                <w:szCs w:val="24"/>
                <w:lang w:eastAsia="ru-RU"/>
              </w:rPr>
              <w:t xml:space="preserve">для участия команды Советского района  в региональном форуме национального единства «Югра многонациональная» - 23,2 тыс.руб. </w:t>
            </w:r>
          </w:p>
        </w:tc>
      </w:tr>
      <w:tr w:rsidR="000F1789" w:rsidTr="009E4CD4">
        <w:trPr>
          <w:trHeight w:val="1271"/>
        </w:trPr>
        <w:tc>
          <w:tcPr>
            <w:tcW w:w="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snapToGrid w:val="0"/>
              <w:jc w:val="center"/>
            </w:pPr>
            <w:r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snapToGri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и проведение районного конкурса «Общественное признание»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0F1789" w:rsidRDefault="006B3EE1">
            <w:pPr>
              <w:snapToGrid w:val="0"/>
              <w:jc w:val="both"/>
            </w:pPr>
            <w:r>
              <w:rPr>
                <w:sz w:val="24"/>
                <w:szCs w:val="24"/>
                <w:lang w:eastAsia="ru-RU"/>
              </w:rPr>
              <w:t>Приобретение статуэток-символов «Лауреат премии «Общественное признание»- 2 шт.</w:t>
            </w:r>
          </w:p>
        </w:tc>
      </w:tr>
    </w:tbl>
    <w:p w:rsidR="009E4CD4" w:rsidRDefault="009E4CD4" w:rsidP="009E4CD4">
      <w:pPr>
        <w:rPr>
          <w:b/>
          <w:bCs/>
          <w:sz w:val="24"/>
          <w:szCs w:val="24"/>
          <w:lang w:eastAsia="ru-RU"/>
        </w:rPr>
      </w:pPr>
    </w:p>
    <w:p w:rsidR="002B62FD" w:rsidRDefault="002B62FD" w:rsidP="002B62FD">
      <w:pPr>
        <w:ind w:firstLine="709"/>
        <w:jc w:val="both"/>
        <w:rPr>
          <w:b/>
          <w:bCs/>
          <w:sz w:val="24"/>
          <w:szCs w:val="24"/>
          <w:lang w:eastAsia="ru-RU"/>
        </w:rPr>
      </w:pPr>
    </w:p>
    <w:p w:rsidR="002B62FD" w:rsidRDefault="002B62FD" w:rsidP="002B62FD">
      <w:pPr>
        <w:ind w:firstLine="709"/>
        <w:jc w:val="both"/>
        <w:rPr>
          <w:b/>
          <w:bCs/>
          <w:sz w:val="24"/>
          <w:szCs w:val="24"/>
          <w:lang w:eastAsia="ru-RU"/>
        </w:rPr>
      </w:pPr>
    </w:p>
    <w:p w:rsidR="002B62FD" w:rsidRDefault="002B62FD" w:rsidP="002B62FD">
      <w:pPr>
        <w:ind w:firstLine="709"/>
        <w:jc w:val="both"/>
        <w:rPr>
          <w:b/>
          <w:bCs/>
          <w:sz w:val="24"/>
          <w:szCs w:val="24"/>
          <w:lang w:eastAsia="ru-RU"/>
        </w:rPr>
      </w:pPr>
    </w:p>
    <w:p w:rsidR="002B62FD" w:rsidRDefault="002B62FD" w:rsidP="002B62FD">
      <w:pPr>
        <w:ind w:firstLine="709"/>
        <w:jc w:val="both"/>
        <w:rPr>
          <w:b/>
          <w:bCs/>
          <w:sz w:val="24"/>
          <w:szCs w:val="24"/>
          <w:lang w:eastAsia="ru-RU"/>
        </w:rPr>
      </w:pPr>
    </w:p>
    <w:p w:rsidR="002B62FD" w:rsidRDefault="002B62FD" w:rsidP="002B62FD">
      <w:pPr>
        <w:ind w:firstLine="709"/>
        <w:jc w:val="both"/>
        <w:rPr>
          <w:b/>
          <w:bCs/>
          <w:sz w:val="24"/>
          <w:szCs w:val="24"/>
          <w:lang w:eastAsia="ru-RU"/>
        </w:rPr>
      </w:pPr>
    </w:p>
    <w:p w:rsidR="002B62FD" w:rsidRDefault="002B62FD" w:rsidP="002B62FD">
      <w:pPr>
        <w:ind w:firstLine="709"/>
        <w:jc w:val="both"/>
        <w:rPr>
          <w:b/>
          <w:bCs/>
          <w:sz w:val="24"/>
          <w:szCs w:val="24"/>
          <w:lang w:eastAsia="ru-RU"/>
        </w:rPr>
      </w:pPr>
    </w:p>
    <w:p w:rsidR="002B62FD" w:rsidRDefault="002B62FD" w:rsidP="002B62FD">
      <w:pPr>
        <w:ind w:firstLine="709"/>
        <w:jc w:val="both"/>
        <w:rPr>
          <w:b/>
          <w:bCs/>
          <w:sz w:val="24"/>
          <w:szCs w:val="24"/>
          <w:lang w:eastAsia="ru-RU"/>
        </w:rPr>
      </w:pPr>
    </w:p>
    <w:p w:rsidR="002B62FD" w:rsidRDefault="002B62FD" w:rsidP="002B62FD">
      <w:pPr>
        <w:ind w:firstLine="709"/>
        <w:jc w:val="both"/>
        <w:rPr>
          <w:b/>
          <w:bCs/>
          <w:sz w:val="24"/>
          <w:szCs w:val="24"/>
          <w:lang w:eastAsia="ru-RU"/>
        </w:rPr>
      </w:pPr>
    </w:p>
    <w:p w:rsidR="002B62FD" w:rsidRDefault="002B62FD" w:rsidP="002B62FD">
      <w:pPr>
        <w:ind w:firstLine="709"/>
        <w:jc w:val="both"/>
        <w:rPr>
          <w:b/>
          <w:bCs/>
          <w:sz w:val="24"/>
          <w:szCs w:val="24"/>
          <w:lang w:eastAsia="ru-RU"/>
        </w:rPr>
      </w:pPr>
    </w:p>
    <w:p w:rsidR="002B62FD" w:rsidRDefault="002B62FD" w:rsidP="002B62FD">
      <w:pPr>
        <w:ind w:firstLine="709"/>
        <w:jc w:val="both"/>
        <w:rPr>
          <w:b/>
          <w:bCs/>
          <w:sz w:val="24"/>
          <w:szCs w:val="24"/>
          <w:lang w:eastAsia="ru-RU"/>
        </w:rPr>
      </w:pPr>
    </w:p>
    <w:p w:rsidR="000F1789" w:rsidRDefault="006B3EE1" w:rsidP="002B62FD">
      <w:pPr>
        <w:ind w:firstLine="709"/>
        <w:jc w:val="both"/>
        <w:rPr>
          <w:b/>
          <w:bCs/>
          <w:sz w:val="24"/>
          <w:szCs w:val="24"/>
          <w:lang w:eastAsia="ru-RU"/>
        </w:rPr>
      </w:pPr>
      <w:r w:rsidRPr="00BE639D">
        <w:rPr>
          <w:b/>
          <w:bCs/>
          <w:sz w:val="24"/>
          <w:szCs w:val="24"/>
          <w:lang w:eastAsia="ru-RU"/>
        </w:rPr>
        <w:lastRenderedPageBreak/>
        <w:t>5. Целевые показатели результатов реализации программы и</w:t>
      </w:r>
      <w:r w:rsidR="00BE639D">
        <w:rPr>
          <w:b/>
          <w:bCs/>
          <w:sz w:val="24"/>
          <w:szCs w:val="24"/>
          <w:lang w:eastAsia="ru-RU"/>
        </w:rPr>
        <w:t xml:space="preserve"> их исполнение </w:t>
      </w:r>
      <w:r w:rsidRPr="00BE639D">
        <w:rPr>
          <w:b/>
          <w:bCs/>
          <w:sz w:val="24"/>
          <w:szCs w:val="24"/>
          <w:lang w:eastAsia="ru-RU"/>
        </w:rPr>
        <w:t xml:space="preserve">за </w:t>
      </w:r>
      <w:r w:rsidR="00BE639D" w:rsidRPr="00BE639D">
        <w:rPr>
          <w:b/>
          <w:bCs/>
          <w:sz w:val="24"/>
          <w:szCs w:val="24"/>
          <w:lang w:eastAsia="ru-RU"/>
        </w:rPr>
        <w:t>2017</w:t>
      </w:r>
      <w:r w:rsidRPr="00BE639D">
        <w:rPr>
          <w:b/>
          <w:bCs/>
          <w:sz w:val="24"/>
          <w:szCs w:val="24"/>
          <w:lang w:eastAsia="ru-RU"/>
        </w:rPr>
        <w:t xml:space="preserve"> </w:t>
      </w:r>
      <w:r w:rsidR="009E4CD4">
        <w:rPr>
          <w:b/>
          <w:bCs/>
          <w:sz w:val="24"/>
          <w:szCs w:val="24"/>
          <w:lang w:eastAsia="ru-RU"/>
        </w:rPr>
        <w:t>г</w:t>
      </w:r>
      <w:r w:rsidRPr="00BE639D">
        <w:rPr>
          <w:b/>
          <w:bCs/>
          <w:sz w:val="24"/>
          <w:szCs w:val="24"/>
          <w:lang w:eastAsia="ru-RU"/>
        </w:rPr>
        <w:t>од.</w:t>
      </w:r>
    </w:p>
    <w:p w:rsidR="009E4CD4" w:rsidRPr="009E4CD4" w:rsidRDefault="009E4CD4" w:rsidP="009E4CD4">
      <w:pPr>
        <w:rPr>
          <w:b/>
          <w:bCs/>
          <w:sz w:val="24"/>
          <w:szCs w:val="24"/>
          <w:lang w:eastAsia="ru-RU"/>
        </w:rPr>
      </w:pPr>
    </w:p>
    <w:tbl>
      <w:tblPr>
        <w:tblW w:w="9732" w:type="dxa"/>
        <w:tblInd w:w="-1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000" w:firstRow="0" w:lastRow="0" w:firstColumn="0" w:lastColumn="0" w:noHBand="0" w:noVBand="0"/>
      </w:tblPr>
      <w:tblGrid>
        <w:gridCol w:w="663"/>
        <w:gridCol w:w="3827"/>
        <w:gridCol w:w="1843"/>
        <w:gridCol w:w="1559"/>
        <w:gridCol w:w="1840"/>
      </w:tblGrid>
      <w:tr w:rsidR="000F1789" w:rsidTr="0063536F">
        <w:trPr>
          <w:cantSplit/>
          <w:trHeight w:val="440"/>
        </w:trPr>
        <w:tc>
          <w:tcPr>
            <w:tcW w:w="66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6B3EE1">
            <w:pPr>
              <w:jc w:val="center"/>
            </w:pPr>
            <w:r>
              <w:rPr>
                <w:sz w:val="24"/>
                <w:lang w:eastAsia="ru-RU"/>
              </w:rPr>
              <w:t xml:space="preserve">№ </w:t>
            </w:r>
            <w:proofErr w:type="gramStart"/>
            <w:r>
              <w:rPr>
                <w:sz w:val="24"/>
                <w:lang w:eastAsia="ru-RU"/>
              </w:rPr>
              <w:t>п</w:t>
            </w:r>
            <w:proofErr w:type="gramEnd"/>
            <w:r>
              <w:rPr>
                <w:sz w:val="24"/>
                <w:lang w:eastAsia="ru-RU"/>
              </w:rPr>
              <w:t>/п</w:t>
            </w:r>
          </w:p>
        </w:tc>
        <w:tc>
          <w:tcPr>
            <w:tcW w:w="38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0F1789">
            <w:pPr>
              <w:jc w:val="center"/>
              <w:rPr>
                <w:sz w:val="24"/>
                <w:lang w:eastAsia="ru-RU"/>
              </w:rPr>
            </w:pPr>
          </w:p>
          <w:p w:rsidR="000F1789" w:rsidRDefault="006B3EE1">
            <w:pPr>
              <w:jc w:val="center"/>
            </w:pPr>
            <w:r>
              <w:rPr>
                <w:sz w:val="24"/>
                <w:lang w:eastAsia="ru-RU"/>
              </w:rPr>
              <w:t xml:space="preserve">Наименование показателей </w:t>
            </w:r>
          </w:p>
          <w:p w:rsidR="000F1789" w:rsidRDefault="000F1789">
            <w:pPr>
              <w:jc w:val="center"/>
              <w:rPr>
                <w:sz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6B3EE1" w:rsidP="0063536F">
            <w:pPr>
              <w:jc w:val="center"/>
            </w:pPr>
            <w:r>
              <w:rPr>
                <w:sz w:val="24"/>
                <w:lang w:eastAsia="ru-RU"/>
              </w:rPr>
              <w:t>Значение показателей</w:t>
            </w:r>
          </w:p>
        </w:tc>
        <w:tc>
          <w:tcPr>
            <w:tcW w:w="18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0F1789">
            <w:pPr>
              <w:jc w:val="center"/>
            </w:pPr>
          </w:p>
          <w:p w:rsidR="000F1789" w:rsidRDefault="006B3EE1">
            <w:pPr>
              <w:jc w:val="center"/>
            </w:pPr>
            <w:bookmarkStart w:id="2" w:name="__DdeLink__963_1261188529"/>
            <w:bookmarkEnd w:id="2"/>
            <w:r>
              <w:rPr>
                <w:sz w:val="24"/>
                <w:lang w:eastAsia="ru-RU"/>
              </w:rPr>
              <w:t>Коэффициент</w:t>
            </w:r>
            <w:r w:rsidR="0063536F">
              <w:rPr>
                <w:sz w:val="24"/>
                <w:lang w:eastAsia="ru-RU"/>
              </w:rPr>
              <w:t xml:space="preserve"> </w:t>
            </w:r>
            <w:r>
              <w:rPr>
                <w:sz w:val="24"/>
                <w:lang w:eastAsia="ru-RU"/>
              </w:rPr>
              <w:t>(фа</w:t>
            </w:r>
            <w:proofErr w:type="gramStart"/>
            <w:r>
              <w:rPr>
                <w:sz w:val="24"/>
                <w:lang w:eastAsia="ru-RU"/>
              </w:rPr>
              <w:t>кт к пл</w:t>
            </w:r>
            <w:proofErr w:type="gramEnd"/>
            <w:r>
              <w:rPr>
                <w:sz w:val="24"/>
                <w:lang w:eastAsia="ru-RU"/>
              </w:rPr>
              <w:t>ану)</w:t>
            </w:r>
          </w:p>
        </w:tc>
      </w:tr>
      <w:tr w:rsidR="000F1789" w:rsidTr="0063536F">
        <w:trPr>
          <w:cantSplit/>
          <w:trHeight w:val="559"/>
        </w:trPr>
        <w:tc>
          <w:tcPr>
            <w:tcW w:w="6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F1789" w:rsidRDefault="000F1789">
            <w:pPr>
              <w:snapToGri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0F1789">
            <w:pPr>
              <w:snapToGri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63536F">
            <w:pPr>
              <w:jc w:val="center"/>
            </w:pPr>
            <w:r>
              <w:rPr>
                <w:sz w:val="24"/>
                <w:lang w:eastAsia="ru-RU"/>
              </w:rPr>
              <w:t>п</w:t>
            </w:r>
            <w:r w:rsidR="006B3EE1">
              <w:rPr>
                <w:sz w:val="24"/>
                <w:lang w:eastAsia="ru-RU"/>
              </w:rPr>
              <w:t>редусмотрено программой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63536F">
            <w:pPr>
              <w:jc w:val="center"/>
            </w:pPr>
            <w:r>
              <w:rPr>
                <w:sz w:val="24"/>
                <w:lang w:eastAsia="ru-RU"/>
              </w:rPr>
              <w:t>ф</w:t>
            </w:r>
            <w:r w:rsidR="006B3EE1">
              <w:rPr>
                <w:sz w:val="24"/>
                <w:lang w:eastAsia="ru-RU"/>
              </w:rPr>
              <w:t>актически за 2017 год</w:t>
            </w:r>
          </w:p>
        </w:tc>
        <w:tc>
          <w:tcPr>
            <w:tcW w:w="18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0F1789">
            <w:pPr>
              <w:jc w:val="center"/>
            </w:pPr>
          </w:p>
        </w:tc>
      </w:tr>
      <w:tr w:rsidR="000F1789" w:rsidTr="0063536F">
        <w:trPr>
          <w:cantSplit/>
          <w:trHeight w:val="1355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6B3EE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6B3EE1" w:rsidP="009E4CD4">
            <w:pPr>
              <w:snapToGrid w:val="0"/>
            </w:pPr>
            <w:r>
              <w:rPr>
                <w:sz w:val="24"/>
                <w:szCs w:val="24"/>
                <w:lang w:eastAsia="ru-RU"/>
              </w:rPr>
              <w:t>Количество мероприятий, направленных на организацию взаимодействия НКО и органов самоуправления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6B3EE1">
            <w:pPr>
              <w:jc w:val="center"/>
            </w:pPr>
            <w:r>
              <w:rPr>
                <w:sz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6B3EE1">
            <w:pPr>
              <w:jc w:val="center"/>
            </w:pPr>
            <w:r>
              <w:rPr>
                <w:sz w:val="24"/>
              </w:rPr>
              <w:t>8</w:t>
            </w: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6B3EE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1,14</w:t>
            </w:r>
          </w:p>
        </w:tc>
      </w:tr>
      <w:tr w:rsidR="000F1789" w:rsidTr="0063536F">
        <w:trPr>
          <w:cantSplit/>
          <w:trHeight w:val="1593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6B3EE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6B3EE1" w:rsidP="009E4CD4">
            <w:pPr>
              <w:snapToGrid w:val="0"/>
            </w:pPr>
            <w:r>
              <w:rPr>
                <w:sz w:val="24"/>
                <w:szCs w:val="24"/>
              </w:rPr>
              <w:t>Количество общественных объединений, принимающих участие в конкурсах социальных проектов и Программ на соискание субсидий (грантов) (ед.)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0F1789" w:rsidRDefault="006B3EE1">
            <w:pPr>
              <w:ind w:left="-47" w:right="-107"/>
              <w:jc w:val="center"/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6B3EE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6B3EE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1,6</w:t>
            </w:r>
          </w:p>
        </w:tc>
      </w:tr>
      <w:tr w:rsidR="000F1789" w:rsidTr="0063536F">
        <w:trPr>
          <w:trHeight w:val="1532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6B3EE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6B3EE1" w:rsidP="009E4CD4">
            <w:r>
              <w:rPr>
                <w:sz w:val="24"/>
                <w:szCs w:val="24"/>
              </w:rPr>
              <w:t>Внедрение единых правовых и организационных основ оказания поддержки развитию институтов гражданского общества Советского район (ед.)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0F1789" w:rsidRDefault="006B3EE1">
            <w:pPr>
              <w:ind w:right="-107"/>
              <w:jc w:val="center"/>
            </w:pPr>
            <w:r>
              <w:rPr>
                <w:sz w:val="22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6B3EE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6B3EE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</w:tr>
      <w:tr w:rsidR="000F1789" w:rsidTr="00A8055B">
        <w:trPr>
          <w:trHeight w:val="1298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6B3EE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F1789" w:rsidRDefault="006B3EE1" w:rsidP="009E4CD4">
            <w:r>
              <w:rPr>
                <w:sz w:val="24"/>
                <w:szCs w:val="24"/>
                <w:lang w:eastAsia="ru-RU"/>
              </w:rPr>
              <w:t xml:space="preserve">Количество социально значимых проектов некоммерческих организаций, получивших </w:t>
            </w:r>
            <w:proofErr w:type="spellStart"/>
            <w:r>
              <w:rPr>
                <w:sz w:val="24"/>
                <w:szCs w:val="24"/>
                <w:lang w:eastAsia="ru-RU"/>
              </w:rPr>
              <w:t>грантовую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поддержку (ед.)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6B3EE1">
            <w:pPr>
              <w:ind w:left="-47" w:right="-107"/>
              <w:jc w:val="center"/>
            </w:pPr>
            <w:r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6B3EE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6B3EE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0,6</w:t>
            </w:r>
          </w:p>
        </w:tc>
      </w:tr>
      <w:tr w:rsidR="000F1789" w:rsidTr="0063536F">
        <w:trPr>
          <w:cantSplit/>
          <w:trHeight w:val="996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6B3EE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6B3EE1">
            <w:r>
              <w:rPr>
                <w:sz w:val="24"/>
                <w:szCs w:val="24"/>
                <w:lang w:eastAsia="ru-RU"/>
              </w:rPr>
              <w:t>К</w:t>
            </w:r>
            <w:r>
              <w:rPr>
                <w:sz w:val="24"/>
                <w:szCs w:val="24"/>
              </w:rPr>
              <w:t xml:space="preserve">оличество публикаций в СМИ </w:t>
            </w:r>
            <w:r>
              <w:rPr>
                <w:sz w:val="24"/>
                <w:szCs w:val="24"/>
              </w:rPr>
              <w:br/>
              <w:t>о деятельности институтов гражданского общества (ед.)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6B3EE1">
            <w:pPr>
              <w:ind w:left="-47" w:right="-107"/>
              <w:jc w:val="center"/>
            </w:pPr>
            <w:r>
              <w:rPr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6B3EE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6B3EE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1,13</w:t>
            </w:r>
          </w:p>
        </w:tc>
      </w:tr>
      <w:tr w:rsidR="000F1789" w:rsidTr="0063536F">
        <w:trPr>
          <w:cantSplit/>
          <w:trHeight w:val="272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6B3EE1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6B3EE1">
            <w:r>
              <w:rPr>
                <w:sz w:val="24"/>
                <w:szCs w:val="24"/>
                <w:lang w:eastAsia="ru-RU"/>
              </w:rPr>
              <w:t xml:space="preserve">Доля </w:t>
            </w:r>
            <w:r w:rsidR="009E4CD4">
              <w:rPr>
                <w:sz w:val="24"/>
                <w:szCs w:val="24"/>
                <w:lang w:eastAsia="ru-RU"/>
              </w:rPr>
              <w:t xml:space="preserve">граждан, охваченных проектами  </w:t>
            </w:r>
            <w:r>
              <w:rPr>
                <w:sz w:val="24"/>
                <w:szCs w:val="24"/>
                <w:lang w:eastAsia="ru-RU"/>
              </w:rPr>
              <w:t>социально ориентированных некоммерческих организаци</w:t>
            </w:r>
            <w:r w:rsidR="009E4CD4">
              <w:rPr>
                <w:sz w:val="24"/>
                <w:szCs w:val="24"/>
                <w:lang w:eastAsia="ru-RU"/>
              </w:rPr>
              <w:t xml:space="preserve">й, поддержанных в соответствии </w:t>
            </w:r>
            <w:r>
              <w:rPr>
                <w:sz w:val="24"/>
                <w:szCs w:val="24"/>
                <w:lang w:eastAsia="ru-RU"/>
              </w:rPr>
              <w:t>с программой, от общей численности населения Советского района</w:t>
            </w:r>
            <w:proofErr w:type="gramStart"/>
            <w:r>
              <w:rPr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6B3EE1">
            <w:pPr>
              <w:ind w:left="-47" w:right="-107"/>
              <w:jc w:val="center"/>
            </w:pPr>
            <w:r>
              <w:rPr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6B3EE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F1789" w:rsidRDefault="006B3EE1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</w:tr>
    </w:tbl>
    <w:p w:rsidR="000F1789" w:rsidRDefault="000F1789">
      <w:pPr>
        <w:pStyle w:val="a9"/>
        <w:ind w:left="360"/>
        <w:jc w:val="both"/>
        <w:rPr>
          <w:sz w:val="22"/>
          <w:szCs w:val="22"/>
        </w:rPr>
      </w:pPr>
    </w:p>
    <w:p w:rsidR="000F1789" w:rsidRDefault="006B3EE1" w:rsidP="002B62FD">
      <w:pPr>
        <w:ind w:firstLine="709"/>
        <w:jc w:val="both"/>
        <w:rPr>
          <w:b/>
          <w:bCs/>
        </w:rPr>
      </w:pPr>
      <w:r>
        <w:rPr>
          <w:b/>
          <w:bCs/>
          <w:sz w:val="24"/>
          <w:szCs w:val="24"/>
          <w:lang w:eastAsia="ru-RU"/>
        </w:rPr>
        <w:t>6.Результат оценки эффективности реализации программы.</w:t>
      </w:r>
    </w:p>
    <w:p w:rsidR="000F1789" w:rsidRDefault="006B3EE1" w:rsidP="002B62FD">
      <w:pPr>
        <w:ind w:firstLine="709"/>
        <w:jc w:val="both"/>
      </w:pPr>
      <w:r>
        <w:rPr>
          <w:sz w:val="24"/>
          <w:szCs w:val="24"/>
          <w:lang w:eastAsia="en-US"/>
        </w:rPr>
        <w:t>Согласно расчетам, проведенным в утвержденном порядке, общий коэффициент эффективности реализации программы за 2017 год составил - 1,24, что соответствует высокой оценке эффективности.</w:t>
      </w:r>
    </w:p>
    <w:p w:rsidR="000F1789" w:rsidRDefault="000F1789">
      <w:pPr>
        <w:ind w:firstLine="567"/>
        <w:jc w:val="both"/>
        <w:rPr>
          <w:sz w:val="24"/>
          <w:szCs w:val="24"/>
          <w:lang w:eastAsia="ru-RU"/>
        </w:rPr>
      </w:pPr>
    </w:p>
    <w:p w:rsidR="000F1789" w:rsidRDefault="000F1789">
      <w:pPr>
        <w:ind w:firstLine="567"/>
        <w:jc w:val="both"/>
      </w:pPr>
    </w:p>
    <w:p w:rsidR="000F1789" w:rsidRDefault="000F1789">
      <w:pPr>
        <w:suppressAutoHyphens w:val="0"/>
        <w:jc w:val="both"/>
        <w:rPr>
          <w:sz w:val="24"/>
          <w:szCs w:val="24"/>
          <w:lang w:eastAsia="en-US"/>
        </w:rPr>
      </w:pPr>
    </w:p>
    <w:p w:rsidR="000F1789" w:rsidRDefault="000F1789"/>
    <w:sectPr w:rsidR="000F1789" w:rsidSect="009E4CD4">
      <w:pgSz w:w="11906" w:h="16838"/>
      <w:pgMar w:top="1134" w:right="567" w:bottom="1134" w:left="153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789"/>
    <w:rsid w:val="00093F7E"/>
    <w:rsid w:val="000B7E71"/>
    <w:rsid w:val="000F1789"/>
    <w:rsid w:val="002B62FD"/>
    <w:rsid w:val="002F58BD"/>
    <w:rsid w:val="003E3655"/>
    <w:rsid w:val="0063536F"/>
    <w:rsid w:val="006B3EE1"/>
    <w:rsid w:val="007475C4"/>
    <w:rsid w:val="007D354B"/>
    <w:rsid w:val="0089168A"/>
    <w:rsid w:val="009E4CD4"/>
    <w:rsid w:val="00A8055B"/>
    <w:rsid w:val="00AD25BF"/>
    <w:rsid w:val="00BE639D"/>
    <w:rsid w:val="00CA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C18"/>
    <w:pPr>
      <w:suppressAutoHyphens/>
    </w:pPr>
    <w:rPr>
      <w:rFonts w:ascii="Times New Roman" w:eastAsia="Times New Roman" w:hAnsi="Times New Roman" w:cs="Times New Roman"/>
      <w:color w:val="00000A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7141E8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ListLabel1">
    <w:name w:val="ListLabel 1"/>
    <w:qFormat/>
    <w:rPr>
      <w:rFonts w:cs="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A70C18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7141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C18"/>
    <w:pPr>
      <w:suppressAutoHyphens/>
    </w:pPr>
    <w:rPr>
      <w:rFonts w:ascii="Times New Roman" w:eastAsia="Times New Roman" w:hAnsi="Times New Roman" w:cs="Times New Roman"/>
      <w:color w:val="00000A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7141E8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ListLabel1">
    <w:name w:val="ListLabel 1"/>
    <w:qFormat/>
    <w:rPr>
      <w:rFonts w:cs="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A70C18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7141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63EEB-5CB0-4728-81FE-8D573FCA0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Гильманова</dc:creator>
  <dc:description/>
  <cp:lastModifiedBy>Андрей</cp:lastModifiedBy>
  <cp:revision>22</cp:revision>
  <cp:lastPrinted>2018-03-12T12:27:00Z</cp:lastPrinted>
  <dcterms:created xsi:type="dcterms:W3CDTF">2018-01-26T07:50:00Z</dcterms:created>
  <dcterms:modified xsi:type="dcterms:W3CDTF">2018-03-29T03:52:00Z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